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AC64" w14:textId="77777777" w:rsidR="00905986" w:rsidRDefault="00905986" w:rsidP="00C376E8">
      <w:pPr>
        <w:tabs>
          <w:tab w:val="center" w:pos="4680"/>
        </w:tabs>
        <w:jc w:val="center"/>
        <w:rPr>
          <w:rFonts w:ascii="Arial" w:hAnsi="Arial" w:cs="Arial"/>
        </w:rPr>
      </w:pPr>
    </w:p>
    <w:p w14:paraId="4A2139E4" w14:textId="77777777" w:rsidR="00905986" w:rsidRDefault="00905986" w:rsidP="00905986">
      <w:pPr>
        <w:pBdr>
          <w:bottom w:val="single" w:sz="4" w:space="1" w:color="auto"/>
        </w:pBdr>
        <w:tabs>
          <w:tab w:val="center" w:pos="4680"/>
        </w:tabs>
        <w:jc w:val="center"/>
        <w:rPr>
          <w:rFonts w:ascii="Arial" w:hAnsi="Arial" w:cs="Arial"/>
        </w:rPr>
      </w:pPr>
    </w:p>
    <w:p w14:paraId="77B6B731" w14:textId="77777777" w:rsidR="00905986" w:rsidRDefault="00905986" w:rsidP="00C376E8">
      <w:pPr>
        <w:tabs>
          <w:tab w:val="center" w:pos="4680"/>
        </w:tabs>
        <w:jc w:val="center"/>
        <w:rPr>
          <w:rFonts w:ascii="Arial" w:hAnsi="Arial" w:cs="Arial"/>
        </w:rPr>
      </w:pPr>
    </w:p>
    <w:p w14:paraId="379ECB10" w14:textId="77777777" w:rsidR="00C376E8" w:rsidRPr="003643D6" w:rsidRDefault="00C376E8" w:rsidP="00C376E8">
      <w:pPr>
        <w:tabs>
          <w:tab w:val="center" w:pos="4680"/>
        </w:tabs>
        <w:jc w:val="center"/>
        <w:rPr>
          <w:rFonts w:ascii="Arial" w:hAnsi="Arial" w:cs="Arial"/>
        </w:rPr>
      </w:pPr>
      <w:r w:rsidRPr="003643D6">
        <w:rPr>
          <w:rFonts w:ascii="Arial" w:hAnsi="Arial" w:cs="Arial"/>
        </w:rPr>
        <w:t>PUBLIC HEARING NOTICE</w:t>
      </w:r>
    </w:p>
    <w:p w14:paraId="61E0ECD1" w14:textId="77777777" w:rsidR="00C376E8" w:rsidRPr="003643D6" w:rsidRDefault="00C376E8" w:rsidP="00FE1465">
      <w:pPr>
        <w:jc w:val="both"/>
        <w:rPr>
          <w:rFonts w:ascii="Arial" w:hAnsi="Arial" w:cs="Arial"/>
        </w:rPr>
      </w:pPr>
    </w:p>
    <w:p w14:paraId="2D371C9B" w14:textId="36424C2C" w:rsidR="00C376E8" w:rsidRPr="003643D6" w:rsidRDefault="00271E7B" w:rsidP="00CF5213">
      <w:pPr>
        <w:spacing w:line="276" w:lineRule="auto"/>
        <w:jc w:val="both"/>
        <w:rPr>
          <w:rFonts w:ascii="Arial" w:hAnsi="Arial" w:cs="Arial"/>
        </w:rPr>
      </w:pPr>
      <w:bookmarkStart w:id="0" w:name="_Hlk86137898"/>
      <w:r w:rsidRPr="003643D6">
        <w:rPr>
          <w:rFonts w:ascii="Arial" w:hAnsi="Arial" w:cs="Arial"/>
        </w:rPr>
        <w:t xml:space="preserve">The </w:t>
      </w:r>
      <w:r w:rsidR="00B64048" w:rsidRPr="003643D6">
        <w:rPr>
          <w:rFonts w:ascii="Arial" w:hAnsi="Arial" w:cs="Arial"/>
        </w:rPr>
        <w:t>City</w:t>
      </w:r>
      <w:r w:rsidR="00982633" w:rsidRPr="003643D6">
        <w:rPr>
          <w:rFonts w:ascii="Arial" w:hAnsi="Arial" w:cs="Arial"/>
        </w:rPr>
        <w:t xml:space="preserve"> of </w:t>
      </w:r>
      <w:r w:rsidR="00515B56" w:rsidRPr="003643D6">
        <w:rPr>
          <w:rFonts w:ascii="Arial" w:hAnsi="Arial" w:cs="Arial"/>
        </w:rPr>
        <w:t>Bandera</w:t>
      </w:r>
      <w:r w:rsidR="00C376E8" w:rsidRPr="003643D6">
        <w:rPr>
          <w:rFonts w:ascii="Arial" w:hAnsi="Arial" w:cs="Arial"/>
        </w:rPr>
        <w:t xml:space="preserve"> received a </w:t>
      </w:r>
      <w:r w:rsidR="00015E27" w:rsidRPr="003643D6">
        <w:rPr>
          <w:rFonts w:ascii="Arial" w:hAnsi="Arial" w:cs="Arial"/>
        </w:rPr>
        <w:t xml:space="preserve">Texas Community Development Block Grant (TxCDBG) Program grant from the Texas Department of Agriculture for </w:t>
      </w:r>
      <w:r w:rsidRPr="003643D6">
        <w:rPr>
          <w:rFonts w:ascii="Arial" w:hAnsi="Arial" w:cs="Arial"/>
        </w:rPr>
        <w:t xml:space="preserve">a </w:t>
      </w:r>
      <w:r w:rsidR="006331A4" w:rsidRPr="003643D6">
        <w:rPr>
          <w:rFonts w:ascii="Arial" w:hAnsi="Arial" w:cs="Arial"/>
        </w:rPr>
        <w:t xml:space="preserve">Water </w:t>
      </w:r>
      <w:r w:rsidRPr="003643D6">
        <w:rPr>
          <w:rFonts w:ascii="Arial" w:hAnsi="Arial" w:cs="Arial"/>
        </w:rPr>
        <w:t>Improvements Project</w:t>
      </w:r>
      <w:r w:rsidR="002D690C" w:rsidRPr="003643D6">
        <w:rPr>
          <w:rFonts w:ascii="Arial" w:hAnsi="Arial" w:cs="Arial"/>
        </w:rPr>
        <w:t>, Contract #</w:t>
      </w:r>
      <w:r w:rsidR="0025339A" w:rsidRPr="003643D6">
        <w:rPr>
          <w:rFonts w:ascii="Arial" w:hAnsi="Arial" w:cs="Arial"/>
        </w:rPr>
        <w:t>CDV21-0395</w:t>
      </w:r>
      <w:r w:rsidR="00C376E8" w:rsidRPr="003643D6">
        <w:rPr>
          <w:rFonts w:ascii="Arial" w:hAnsi="Arial" w:cs="Arial"/>
        </w:rPr>
        <w:t>.</w:t>
      </w:r>
      <w:r w:rsidR="00015E27" w:rsidRPr="003643D6">
        <w:rPr>
          <w:rFonts w:ascii="Arial" w:hAnsi="Arial" w:cs="Arial"/>
        </w:rPr>
        <w:t xml:space="preserve"> </w:t>
      </w:r>
      <w:r w:rsidR="00C376E8" w:rsidRPr="003643D6">
        <w:rPr>
          <w:rFonts w:ascii="Arial" w:hAnsi="Arial" w:cs="Arial"/>
        </w:rPr>
        <w:t xml:space="preserve">A public hearing has been called for </w:t>
      </w:r>
      <w:r w:rsidR="00FA2BCA" w:rsidRPr="003643D6">
        <w:rPr>
          <w:rFonts w:ascii="Arial" w:hAnsi="Arial" w:cs="Arial"/>
        </w:rPr>
        <w:t>5</w:t>
      </w:r>
      <w:r w:rsidR="00982633" w:rsidRPr="003643D6">
        <w:rPr>
          <w:rFonts w:ascii="Arial" w:hAnsi="Arial" w:cs="Arial"/>
        </w:rPr>
        <w:t>:</w:t>
      </w:r>
      <w:r w:rsidR="00FA2BCA" w:rsidRPr="003643D6">
        <w:rPr>
          <w:rFonts w:ascii="Arial" w:hAnsi="Arial" w:cs="Arial"/>
        </w:rPr>
        <w:t>0</w:t>
      </w:r>
      <w:r w:rsidR="006331A4" w:rsidRPr="003643D6">
        <w:rPr>
          <w:rFonts w:ascii="Arial" w:hAnsi="Arial" w:cs="Arial"/>
        </w:rPr>
        <w:t>5</w:t>
      </w:r>
      <w:r w:rsidR="00C376E8" w:rsidRPr="003643D6">
        <w:rPr>
          <w:rFonts w:ascii="Arial" w:hAnsi="Arial" w:cs="Arial"/>
        </w:rPr>
        <w:t xml:space="preserve"> p.m. on</w:t>
      </w:r>
      <w:r w:rsidR="001557FE" w:rsidRPr="003643D6">
        <w:rPr>
          <w:rFonts w:ascii="Arial" w:hAnsi="Arial" w:cs="Arial"/>
        </w:rPr>
        <w:t xml:space="preserve"> </w:t>
      </w:r>
      <w:r w:rsidR="00091841" w:rsidRPr="003643D6">
        <w:rPr>
          <w:rFonts w:ascii="Arial" w:hAnsi="Arial" w:cs="Arial"/>
        </w:rPr>
        <w:t>T</w:t>
      </w:r>
      <w:r w:rsidR="00FA2BCA" w:rsidRPr="003643D6">
        <w:rPr>
          <w:rFonts w:ascii="Arial" w:hAnsi="Arial" w:cs="Arial"/>
        </w:rPr>
        <w:t>ues</w:t>
      </w:r>
      <w:r w:rsidR="00091841" w:rsidRPr="003643D6">
        <w:rPr>
          <w:rFonts w:ascii="Arial" w:hAnsi="Arial" w:cs="Arial"/>
        </w:rPr>
        <w:t>day</w:t>
      </w:r>
      <w:r w:rsidR="001557FE" w:rsidRPr="003643D6">
        <w:rPr>
          <w:rFonts w:ascii="Arial" w:hAnsi="Arial" w:cs="Arial"/>
        </w:rPr>
        <w:t xml:space="preserve">, </w:t>
      </w:r>
      <w:r w:rsidR="00FA2BCA" w:rsidRPr="003643D6">
        <w:rPr>
          <w:rFonts w:ascii="Arial" w:hAnsi="Arial" w:cs="Arial"/>
        </w:rPr>
        <w:t xml:space="preserve">December </w:t>
      </w:r>
      <w:r w:rsidR="003643D6" w:rsidRPr="003643D6">
        <w:rPr>
          <w:rFonts w:ascii="Arial" w:hAnsi="Arial" w:cs="Arial"/>
        </w:rPr>
        <w:t>30th</w:t>
      </w:r>
      <w:r w:rsidRPr="003643D6">
        <w:rPr>
          <w:rFonts w:ascii="Arial" w:hAnsi="Arial" w:cs="Arial"/>
        </w:rPr>
        <w:t xml:space="preserve">, </w:t>
      </w:r>
      <w:proofErr w:type="gramStart"/>
      <w:r w:rsidRPr="003643D6">
        <w:rPr>
          <w:rFonts w:ascii="Arial" w:hAnsi="Arial" w:cs="Arial"/>
        </w:rPr>
        <w:t>202</w:t>
      </w:r>
      <w:r w:rsidR="003643D6" w:rsidRPr="003643D6">
        <w:rPr>
          <w:rFonts w:ascii="Arial" w:hAnsi="Arial" w:cs="Arial"/>
        </w:rPr>
        <w:t>5</w:t>
      </w:r>
      <w:proofErr w:type="gramEnd"/>
      <w:r w:rsidR="00C376E8" w:rsidRPr="003643D6">
        <w:rPr>
          <w:rFonts w:ascii="Arial" w:hAnsi="Arial" w:cs="Arial"/>
        </w:rPr>
        <w:t xml:space="preserve"> at the</w:t>
      </w:r>
      <w:r w:rsidR="00CF5213" w:rsidRPr="003643D6">
        <w:rPr>
          <w:rFonts w:ascii="Arial" w:hAnsi="Arial" w:cs="Arial"/>
        </w:rPr>
        <w:t xml:space="preserve"> </w:t>
      </w:r>
      <w:r w:rsidR="00515B56" w:rsidRPr="003643D6">
        <w:rPr>
          <w:rFonts w:ascii="Arial" w:hAnsi="Arial" w:cs="Arial"/>
        </w:rPr>
        <w:t>511 Main Street</w:t>
      </w:r>
      <w:r w:rsidR="00CF5213" w:rsidRPr="003643D6">
        <w:rPr>
          <w:rFonts w:ascii="Arial" w:hAnsi="Arial" w:cs="Arial"/>
        </w:rPr>
        <w:t>,</w:t>
      </w:r>
      <w:r w:rsidR="00515B56" w:rsidRPr="003643D6">
        <w:rPr>
          <w:rFonts w:ascii="Arial" w:hAnsi="Arial" w:cs="Arial"/>
        </w:rPr>
        <w:t xml:space="preserve"> Bandera,</w:t>
      </w:r>
      <w:r w:rsidR="00CF5213" w:rsidRPr="003643D6">
        <w:rPr>
          <w:rFonts w:ascii="Arial" w:hAnsi="Arial" w:cs="Arial"/>
        </w:rPr>
        <w:t xml:space="preserve"> Texas</w:t>
      </w:r>
      <w:r w:rsidR="00515B56" w:rsidRPr="003643D6">
        <w:rPr>
          <w:rFonts w:ascii="Arial" w:hAnsi="Arial" w:cs="Arial"/>
        </w:rPr>
        <w:t xml:space="preserve"> 78003</w:t>
      </w:r>
      <w:r w:rsidR="004A3583" w:rsidRPr="003643D6">
        <w:rPr>
          <w:rFonts w:ascii="Arial" w:hAnsi="Arial" w:cs="Arial"/>
        </w:rPr>
        <w:t xml:space="preserve"> </w:t>
      </w:r>
      <w:r w:rsidR="00C376E8" w:rsidRPr="003643D6">
        <w:rPr>
          <w:rFonts w:ascii="Arial" w:hAnsi="Arial" w:cs="Arial"/>
        </w:rPr>
        <w:t>to review the program performance of the activities completed under this grant which will include an explanation of the actual use of the Texas Community D</w:t>
      </w:r>
      <w:r w:rsidR="00D96788" w:rsidRPr="003643D6">
        <w:rPr>
          <w:rFonts w:ascii="Arial" w:hAnsi="Arial" w:cs="Arial"/>
        </w:rPr>
        <w:t>evelopment Block Grant Program f</w:t>
      </w:r>
      <w:r w:rsidR="00C376E8" w:rsidRPr="003643D6">
        <w:rPr>
          <w:rFonts w:ascii="Arial" w:hAnsi="Arial" w:cs="Arial"/>
        </w:rPr>
        <w:t>unds</w:t>
      </w:r>
      <w:r w:rsidR="0005157C" w:rsidRPr="003643D6">
        <w:rPr>
          <w:rFonts w:ascii="Arial" w:hAnsi="Arial" w:cs="Arial"/>
        </w:rPr>
        <w:t xml:space="preserve"> and invite comments.</w:t>
      </w:r>
    </w:p>
    <w:bookmarkEnd w:id="0"/>
    <w:p w14:paraId="36512C38" w14:textId="77777777" w:rsidR="00C376E8" w:rsidRPr="003643D6" w:rsidRDefault="00C376E8" w:rsidP="00FE1465">
      <w:pPr>
        <w:spacing w:line="276" w:lineRule="auto"/>
        <w:jc w:val="both"/>
        <w:rPr>
          <w:rFonts w:ascii="Arial" w:hAnsi="Arial" w:cs="Arial"/>
        </w:rPr>
      </w:pPr>
    </w:p>
    <w:p w14:paraId="631A25E0" w14:textId="1F46AC84" w:rsidR="00C376E8" w:rsidRPr="003643D6" w:rsidRDefault="00252756" w:rsidP="00FE1465">
      <w:pPr>
        <w:spacing w:line="276" w:lineRule="auto"/>
        <w:jc w:val="both"/>
        <w:rPr>
          <w:rFonts w:ascii="Arial" w:hAnsi="Arial" w:cs="Arial"/>
          <w:i/>
          <w:lang w:val="es-ES"/>
        </w:rPr>
      </w:pPr>
      <w:r w:rsidRPr="003643D6">
        <w:rPr>
          <w:rFonts w:ascii="Arial" w:hAnsi="Arial" w:cs="Arial"/>
        </w:rPr>
        <w:t xml:space="preserve">For further information or assistance contact </w:t>
      </w:r>
      <w:bookmarkStart w:id="1" w:name="_Hlk43906590"/>
      <w:r w:rsidR="0078077F" w:rsidRPr="003643D6">
        <w:rPr>
          <w:rFonts w:ascii="Arial" w:hAnsi="Arial" w:cs="Arial"/>
        </w:rPr>
        <w:t>Jill Shelton</w:t>
      </w:r>
      <w:r w:rsidR="00584925" w:rsidRPr="003643D6">
        <w:rPr>
          <w:rFonts w:ascii="Arial" w:hAnsi="Arial" w:cs="Arial"/>
        </w:rPr>
        <w:t xml:space="preserve"> </w:t>
      </w:r>
      <w:bookmarkEnd w:id="1"/>
      <w:r w:rsidRPr="003643D6">
        <w:rPr>
          <w:rFonts w:ascii="Arial" w:hAnsi="Arial" w:cs="Arial"/>
        </w:rPr>
        <w:t xml:space="preserve">at </w:t>
      </w:r>
      <w:r w:rsidR="00515B56" w:rsidRPr="003643D6">
        <w:rPr>
          <w:rFonts w:ascii="Arial" w:hAnsi="Arial" w:cs="Arial"/>
        </w:rPr>
        <w:t>(830)796-3765</w:t>
      </w:r>
      <w:r w:rsidRPr="003643D6">
        <w:rPr>
          <w:rFonts w:ascii="Arial" w:hAnsi="Arial" w:cs="Arial"/>
        </w:rPr>
        <w:t xml:space="preserve">. </w:t>
      </w:r>
      <w:r w:rsidR="00C376E8" w:rsidRPr="003643D6">
        <w:rPr>
          <w:rFonts w:ascii="Arial" w:hAnsi="Arial" w:cs="Arial"/>
        </w:rPr>
        <w:t xml:space="preserve"> </w:t>
      </w:r>
      <w:r w:rsidR="00CF5213" w:rsidRPr="003643D6">
        <w:rPr>
          <w:rFonts w:ascii="Arial" w:hAnsi="Arial" w:cs="Arial"/>
          <w:i/>
          <w:lang w:val="es-ES"/>
        </w:rPr>
        <w:t xml:space="preserve">Para </w:t>
      </w:r>
      <w:proofErr w:type="spellStart"/>
      <w:r w:rsidR="00CF5213" w:rsidRPr="003643D6">
        <w:rPr>
          <w:rFonts w:ascii="Arial" w:hAnsi="Arial" w:cs="Arial"/>
          <w:i/>
          <w:lang w:val="es-ES"/>
        </w:rPr>
        <w:t>mas</w:t>
      </w:r>
      <w:proofErr w:type="spellEnd"/>
      <w:r w:rsidR="00CF5213" w:rsidRPr="003643D6">
        <w:rPr>
          <w:rFonts w:ascii="Arial" w:hAnsi="Arial" w:cs="Arial"/>
          <w:i/>
          <w:lang w:val="es-ES"/>
        </w:rPr>
        <w:t xml:space="preserve"> </w:t>
      </w:r>
      <w:proofErr w:type="spellStart"/>
      <w:r w:rsidR="00CF5213" w:rsidRPr="003643D6">
        <w:rPr>
          <w:rFonts w:ascii="Arial" w:hAnsi="Arial" w:cs="Arial"/>
          <w:i/>
          <w:lang w:val="es-ES"/>
        </w:rPr>
        <w:t>informacion</w:t>
      </w:r>
      <w:proofErr w:type="spellEnd"/>
      <w:r w:rsidR="00CF5213" w:rsidRPr="003643D6">
        <w:rPr>
          <w:rFonts w:ascii="Arial" w:hAnsi="Arial" w:cs="Arial"/>
          <w:i/>
          <w:lang w:val="es-ES"/>
        </w:rPr>
        <w:t xml:space="preserve"> en </w:t>
      </w:r>
      <w:proofErr w:type="spellStart"/>
      <w:r w:rsidR="00CF5213" w:rsidRPr="003643D6">
        <w:rPr>
          <w:rFonts w:ascii="Arial" w:hAnsi="Arial" w:cs="Arial"/>
          <w:i/>
          <w:lang w:val="es-ES"/>
        </w:rPr>
        <w:t>espanol</w:t>
      </w:r>
      <w:proofErr w:type="spellEnd"/>
      <w:r w:rsidR="00CF5213" w:rsidRPr="003643D6">
        <w:rPr>
          <w:rFonts w:ascii="Arial" w:hAnsi="Arial" w:cs="Arial"/>
          <w:i/>
          <w:lang w:val="es-ES"/>
        </w:rPr>
        <w:t xml:space="preserve">, </w:t>
      </w:r>
      <w:proofErr w:type="spellStart"/>
      <w:r w:rsidR="00CF5213" w:rsidRPr="003643D6">
        <w:rPr>
          <w:rFonts w:ascii="Arial" w:hAnsi="Arial" w:cs="Arial"/>
          <w:i/>
          <w:lang w:val="es-ES"/>
        </w:rPr>
        <w:t>comuniquese</w:t>
      </w:r>
      <w:proofErr w:type="spellEnd"/>
      <w:r w:rsidR="00CF5213" w:rsidRPr="003643D6">
        <w:rPr>
          <w:rFonts w:ascii="Arial" w:hAnsi="Arial" w:cs="Arial"/>
          <w:i/>
          <w:lang w:val="es-ES"/>
        </w:rPr>
        <w:t xml:space="preserve"> con </w:t>
      </w:r>
      <w:r w:rsidR="0078077F" w:rsidRPr="003643D6">
        <w:rPr>
          <w:rFonts w:ascii="Arial" w:hAnsi="Arial" w:cs="Arial"/>
          <w:i/>
          <w:lang w:val="es-ES"/>
        </w:rPr>
        <w:t>Jill Shelton</w:t>
      </w:r>
      <w:r w:rsidR="005B4D75" w:rsidRPr="003643D6">
        <w:rPr>
          <w:rFonts w:ascii="Arial" w:hAnsi="Arial" w:cs="Arial"/>
          <w:lang w:val="es-ES"/>
        </w:rPr>
        <w:t xml:space="preserve"> </w:t>
      </w:r>
      <w:r w:rsidR="00CF5213" w:rsidRPr="003643D6">
        <w:rPr>
          <w:rFonts w:ascii="Arial" w:hAnsi="Arial" w:cs="Arial"/>
          <w:i/>
          <w:lang w:val="es-ES"/>
        </w:rPr>
        <w:t xml:space="preserve">al </w:t>
      </w:r>
      <w:r w:rsidR="00515B56" w:rsidRPr="003643D6">
        <w:rPr>
          <w:rFonts w:ascii="Arial" w:hAnsi="Arial" w:cs="Arial"/>
          <w:i/>
          <w:iCs/>
          <w:lang w:val="es-ES"/>
        </w:rPr>
        <w:t>(830)796-3765</w:t>
      </w:r>
      <w:r w:rsidR="00CF5213" w:rsidRPr="003643D6">
        <w:rPr>
          <w:rFonts w:ascii="Arial" w:hAnsi="Arial" w:cs="Arial"/>
          <w:i/>
          <w:lang w:val="es-ES"/>
        </w:rPr>
        <w:t>.</w:t>
      </w:r>
    </w:p>
    <w:p w14:paraId="23FA818D" w14:textId="0BFA933C" w:rsidR="00F7457A" w:rsidRPr="003643D6" w:rsidRDefault="00F7457A" w:rsidP="00FE1465">
      <w:pPr>
        <w:spacing w:line="276" w:lineRule="auto"/>
        <w:jc w:val="both"/>
        <w:rPr>
          <w:rFonts w:ascii="Arial" w:hAnsi="Arial" w:cs="Arial"/>
          <w:i/>
          <w:lang w:val="es-ES"/>
        </w:rPr>
      </w:pPr>
    </w:p>
    <w:p w14:paraId="2CDE54FC" w14:textId="51F73EF0" w:rsidR="005B4D75" w:rsidRPr="003643D6" w:rsidRDefault="002035CE" w:rsidP="007F7717">
      <w:pPr>
        <w:spacing w:line="276" w:lineRule="auto"/>
        <w:jc w:val="both"/>
        <w:rPr>
          <w:rFonts w:ascii="Arial" w:hAnsi="Arial" w:cs="Arial"/>
          <w:lang w:val="es-ES"/>
        </w:rPr>
      </w:pPr>
      <w:r w:rsidRPr="003643D6">
        <w:rPr>
          <w:rFonts w:ascii="Arial" w:hAnsi="Arial" w:cs="Arial"/>
          <w:lang w:val="es-ES"/>
        </w:rPr>
        <w:t>La</w:t>
      </w:r>
      <w:r w:rsidR="005B4D75" w:rsidRPr="003643D6">
        <w:rPr>
          <w:rFonts w:ascii="Arial" w:hAnsi="Arial" w:cs="Arial"/>
          <w:lang w:val="es-ES"/>
        </w:rPr>
        <w:t xml:space="preserve"> </w:t>
      </w:r>
      <w:r w:rsidR="00B64048" w:rsidRPr="003643D6">
        <w:rPr>
          <w:rFonts w:ascii="Arial" w:hAnsi="Arial" w:cs="Arial"/>
          <w:lang w:val="es-ES"/>
        </w:rPr>
        <w:t>Ciudad</w:t>
      </w:r>
      <w:r w:rsidR="005B4D75" w:rsidRPr="003643D6">
        <w:rPr>
          <w:rFonts w:ascii="Arial" w:hAnsi="Arial" w:cs="Arial"/>
          <w:lang w:val="es-ES"/>
        </w:rPr>
        <w:t xml:space="preserve"> de </w:t>
      </w:r>
      <w:r w:rsidR="004473B2" w:rsidRPr="003643D6">
        <w:rPr>
          <w:rFonts w:ascii="Arial" w:hAnsi="Arial" w:cs="Arial"/>
          <w:lang w:val="es-ES"/>
        </w:rPr>
        <w:t>Bandera</w:t>
      </w:r>
      <w:r w:rsidR="005B4D75" w:rsidRPr="003643D6">
        <w:rPr>
          <w:rFonts w:ascii="Arial" w:hAnsi="Arial" w:cs="Arial"/>
          <w:lang w:val="es-ES"/>
        </w:rPr>
        <w:t xml:space="preserve"> recibió una subvención del Programa de Subvención en Bloque de Desarrollo Comunitario de Texas (TxCDBG) del Departamento de Agricultura de Texas para un Proyecto de Mejoras de Agua, Contrato</w:t>
      </w:r>
      <w:r w:rsidR="0025339A" w:rsidRPr="003643D6">
        <w:rPr>
          <w:rFonts w:ascii="Arial" w:hAnsi="Arial" w:cs="Arial"/>
          <w:lang w:val="es-ES"/>
        </w:rPr>
        <w:t xml:space="preserve"> </w:t>
      </w:r>
      <w:r w:rsidR="005B4D75" w:rsidRPr="003643D6">
        <w:rPr>
          <w:rFonts w:ascii="Arial" w:hAnsi="Arial" w:cs="Arial"/>
          <w:lang w:val="es-ES"/>
        </w:rPr>
        <w:t xml:space="preserve">  </w:t>
      </w:r>
      <w:r w:rsidR="0025339A" w:rsidRPr="003643D6">
        <w:rPr>
          <w:rFonts w:ascii="Arial" w:hAnsi="Arial" w:cs="Arial"/>
          <w:lang w:val="es-ES"/>
        </w:rPr>
        <w:t>#CDV21-0395</w:t>
      </w:r>
      <w:r w:rsidR="005B4D75" w:rsidRPr="003643D6">
        <w:rPr>
          <w:rFonts w:ascii="Arial" w:hAnsi="Arial" w:cs="Arial"/>
          <w:lang w:val="es-ES"/>
        </w:rPr>
        <w:t xml:space="preserve"> Se ha convocado una audiencia pública para las 5:05 p.m.   el martes </w:t>
      </w:r>
      <w:r w:rsidR="003643D6" w:rsidRPr="003643D6">
        <w:rPr>
          <w:rFonts w:ascii="Arial" w:hAnsi="Arial" w:cs="Arial"/>
          <w:lang w:val="es-ES"/>
        </w:rPr>
        <w:t>30</w:t>
      </w:r>
      <w:r w:rsidR="005B4D75" w:rsidRPr="003643D6">
        <w:rPr>
          <w:rFonts w:ascii="Arial" w:hAnsi="Arial" w:cs="Arial"/>
          <w:lang w:val="es-ES"/>
        </w:rPr>
        <w:t xml:space="preserve"> de diciembre de 202</w:t>
      </w:r>
      <w:r w:rsidR="003643D6" w:rsidRPr="003643D6">
        <w:rPr>
          <w:rFonts w:ascii="Arial" w:hAnsi="Arial" w:cs="Arial"/>
          <w:lang w:val="es-ES"/>
        </w:rPr>
        <w:t>5</w:t>
      </w:r>
      <w:r w:rsidR="005B4D75" w:rsidRPr="003643D6">
        <w:rPr>
          <w:rFonts w:ascii="Arial" w:hAnsi="Arial" w:cs="Arial"/>
          <w:lang w:val="es-ES"/>
        </w:rPr>
        <w:t xml:space="preserve"> en el Palacio de Justicia del </w:t>
      </w:r>
      <w:r w:rsidR="00B64048" w:rsidRPr="003643D6">
        <w:rPr>
          <w:rFonts w:ascii="Arial" w:hAnsi="Arial" w:cs="Arial"/>
          <w:lang w:val="es-ES"/>
        </w:rPr>
        <w:t>Ciudad</w:t>
      </w:r>
      <w:r w:rsidR="005B4D75" w:rsidRPr="003643D6">
        <w:rPr>
          <w:rFonts w:ascii="Arial" w:hAnsi="Arial" w:cs="Arial"/>
          <w:lang w:val="es-ES"/>
        </w:rPr>
        <w:t xml:space="preserve">, </w:t>
      </w:r>
      <w:r w:rsidR="007D2D89" w:rsidRPr="003643D6">
        <w:rPr>
          <w:rFonts w:ascii="Arial" w:hAnsi="Arial" w:cs="Arial"/>
          <w:lang w:val="es-ES"/>
        </w:rPr>
        <w:t>511 Main Street, Bandera</w:t>
      </w:r>
      <w:r w:rsidR="005B4D75" w:rsidRPr="003643D6">
        <w:rPr>
          <w:rFonts w:ascii="Arial" w:hAnsi="Arial" w:cs="Arial"/>
          <w:lang w:val="es-ES"/>
        </w:rPr>
        <w:t>,</w:t>
      </w:r>
      <w:r w:rsidR="007D2D89" w:rsidRPr="003643D6">
        <w:rPr>
          <w:rFonts w:ascii="Arial" w:hAnsi="Arial" w:cs="Arial"/>
          <w:lang w:val="es-ES"/>
        </w:rPr>
        <w:t xml:space="preserve"> Texas 78003</w:t>
      </w:r>
      <w:r w:rsidR="005B4D75" w:rsidRPr="003643D6">
        <w:rPr>
          <w:rFonts w:ascii="Arial" w:hAnsi="Arial" w:cs="Arial"/>
          <w:lang w:val="es-ES"/>
        </w:rPr>
        <w:t xml:space="preserve"> Texas para revisar el de </w:t>
      </w:r>
      <w:proofErr w:type="spellStart"/>
      <w:r w:rsidR="005B4D75" w:rsidRPr="003643D6">
        <w:rPr>
          <w:rFonts w:ascii="Arial" w:hAnsi="Arial" w:cs="Arial"/>
          <w:lang w:val="es-ES"/>
        </w:rPr>
        <w:t>sempeño</w:t>
      </w:r>
      <w:proofErr w:type="spellEnd"/>
      <w:r w:rsidR="005B4D75" w:rsidRPr="003643D6">
        <w:rPr>
          <w:rFonts w:ascii="Arial" w:hAnsi="Arial" w:cs="Arial"/>
          <w:lang w:val="es-ES"/>
        </w:rPr>
        <w:t xml:space="preserve"> del programa de las actividades completadas bajo esta subvención que incluirá una explicación del uso real del Programa de Subvención en Bloque de Desarrollo de la Comunidad de Texas e invitará a comentarios.</w:t>
      </w:r>
    </w:p>
    <w:p w14:paraId="686F250E" w14:textId="77777777" w:rsidR="005B4D75" w:rsidRPr="003643D6" w:rsidRDefault="005B4D75" w:rsidP="007F771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D2BF1CA" w14:textId="77777777" w:rsidR="00C2201B" w:rsidRPr="003643D6" w:rsidRDefault="00C2201B" w:rsidP="00FE1465">
      <w:pPr>
        <w:jc w:val="both"/>
        <w:rPr>
          <w:lang w:val="es-ES"/>
        </w:rPr>
      </w:pPr>
    </w:p>
    <w:p w14:paraId="19E7D669" w14:textId="77777777" w:rsidR="00905986" w:rsidRPr="003643D6" w:rsidRDefault="00905986">
      <w:pPr>
        <w:rPr>
          <w:lang w:val="es-ES"/>
        </w:rPr>
      </w:pPr>
    </w:p>
    <w:p w14:paraId="6E192FB7" w14:textId="77777777" w:rsidR="00905986" w:rsidRPr="003643D6" w:rsidRDefault="00905986" w:rsidP="00905986">
      <w:pPr>
        <w:pBdr>
          <w:bottom w:val="single" w:sz="4" w:space="1" w:color="auto"/>
        </w:pBdr>
        <w:rPr>
          <w:lang w:val="es-ES"/>
        </w:rPr>
      </w:pPr>
    </w:p>
    <w:p w14:paraId="57487AD0" w14:textId="77777777" w:rsidR="00905986" w:rsidRPr="003643D6" w:rsidRDefault="00905986">
      <w:pPr>
        <w:rPr>
          <w:lang w:val="es-ES"/>
        </w:rPr>
      </w:pPr>
    </w:p>
    <w:p w14:paraId="21AF50A6" w14:textId="5DB5B11E" w:rsidR="002D690C" w:rsidRPr="003643D6" w:rsidRDefault="002D690C" w:rsidP="00905986">
      <w:pPr>
        <w:jc w:val="both"/>
        <w:rPr>
          <w:rFonts w:ascii="Arial" w:hAnsi="Arial"/>
          <w:sz w:val="18"/>
          <w:szCs w:val="18"/>
        </w:rPr>
      </w:pPr>
    </w:p>
    <w:p w14:paraId="1E58AA4F" w14:textId="77777777" w:rsidR="002D690C" w:rsidRPr="003643D6" w:rsidRDefault="002D690C" w:rsidP="00905986">
      <w:pPr>
        <w:jc w:val="both"/>
        <w:rPr>
          <w:rFonts w:ascii="Arial" w:hAnsi="Arial"/>
          <w:sz w:val="18"/>
          <w:szCs w:val="18"/>
        </w:rPr>
      </w:pPr>
    </w:p>
    <w:p w14:paraId="32BB0288" w14:textId="624088F9" w:rsidR="00905986" w:rsidRDefault="00905986" w:rsidP="00905986">
      <w:pPr>
        <w:jc w:val="both"/>
        <w:rPr>
          <w:rFonts w:ascii="Arial" w:hAnsi="Arial"/>
          <w:sz w:val="18"/>
        </w:rPr>
      </w:pPr>
      <w:r w:rsidRPr="003643D6">
        <w:rPr>
          <w:rFonts w:ascii="Arial" w:hAnsi="Arial"/>
          <w:sz w:val="18"/>
        </w:rPr>
        <w:t>Contact</w:t>
      </w:r>
      <w:r w:rsidR="0005157C" w:rsidRPr="003643D6">
        <w:rPr>
          <w:rFonts w:ascii="Arial" w:hAnsi="Arial"/>
          <w:sz w:val="18"/>
        </w:rPr>
        <w:t xml:space="preserve"> </w:t>
      </w:r>
      <w:r w:rsidR="00B64048" w:rsidRPr="003643D6">
        <w:rPr>
          <w:rFonts w:ascii="Arial" w:hAnsi="Arial"/>
          <w:sz w:val="18"/>
        </w:rPr>
        <w:t>Angela</w:t>
      </w:r>
      <w:r w:rsidR="0005157C" w:rsidRPr="003643D6">
        <w:rPr>
          <w:rFonts w:ascii="Arial" w:hAnsi="Arial"/>
          <w:sz w:val="18"/>
        </w:rPr>
        <w:t xml:space="preserve"> at</w:t>
      </w:r>
      <w:r w:rsidRPr="003643D6">
        <w:rPr>
          <w:rFonts w:ascii="Arial" w:hAnsi="Arial"/>
          <w:sz w:val="18"/>
        </w:rPr>
        <w:t xml:space="preserve"> Langford Community Management Services </w:t>
      </w:r>
      <w:r w:rsidR="0088731A" w:rsidRPr="003643D6">
        <w:rPr>
          <w:rFonts w:ascii="Arial" w:hAnsi="Arial"/>
          <w:sz w:val="18"/>
        </w:rPr>
        <w:t xml:space="preserve">(LCMS) </w:t>
      </w:r>
      <w:r w:rsidRPr="003643D6">
        <w:rPr>
          <w:rFonts w:ascii="Arial" w:hAnsi="Arial"/>
          <w:sz w:val="18"/>
        </w:rPr>
        <w:t xml:space="preserve">at </w:t>
      </w:r>
      <w:r w:rsidR="00B64048" w:rsidRPr="003643D6">
        <w:rPr>
          <w:rFonts w:ascii="Arial" w:hAnsi="Arial"/>
          <w:sz w:val="18"/>
        </w:rPr>
        <w:t>512-452-0432</w:t>
      </w:r>
      <w:r w:rsidRPr="003643D6">
        <w:rPr>
          <w:rFonts w:ascii="Arial" w:hAnsi="Arial"/>
          <w:sz w:val="18"/>
        </w:rPr>
        <w:t xml:space="preserve"> if further information is needed.</w:t>
      </w:r>
    </w:p>
    <w:p w14:paraId="4B5CF180" w14:textId="77777777" w:rsidR="00905986" w:rsidRPr="00B95D01" w:rsidRDefault="00905986" w:rsidP="00905986">
      <w:pPr>
        <w:jc w:val="both"/>
        <w:rPr>
          <w:rFonts w:ascii="Arial" w:hAnsi="Arial"/>
          <w:sz w:val="18"/>
        </w:rPr>
      </w:pPr>
    </w:p>
    <w:sectPr w:rsidR="00905986" w:rsidRPr="00B95D01" w:rsidSect="00FE146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15EA7"/>
    <w:multiLevelType w:val="hybridMultilevel"/>
    <w:tmpl w:val="E3F2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2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E8"/>
    <w:rsid w:val="00015E27"/>
    <w:rsid w:val="0005157C"/>
    <w:rsid w:val="00091841"/>
    <w:rsid w:val="00097BBC"/>
    <w:rsid w:val="000F57DD"/>
    <w:rsid w:val="00114A05"/>
    <w:rsid w:val="001557FE"/>
    <w:rsid w:val="00161ECD"/>
    <w:rsid w:val="001F7467"/>
    <w:rsid w:val="002035CE"/>
    <w:rsid w:val="00243686"/>
    <w:rsid w:val="00252756"/>
    <w:rsid w:val="0025339A"/>
    <w:rsid w:val="00271E7B"/>
    <w:rsid w:val="002A56FE"/>
    <w:rsid w:val="002D690C"/>
    <w:rsid w:val="003643D6"/>
    <w:rsid w:val="004100ED"/>
    <w:rsid w:val="004473B2"/>
    <w:rsid w:val="00485F8C"/>
    <w:rsid w:val="004A3583"/>
    <w:rsid w:val="004A4B67"/>
    <w:rsid w:val="004B26FB"/>
    <w:rsid w:val="004D506A"/>
    <w:rsid w:val="004F0115"/>
    <w:rsid w:val="00515B56"/>
    <w:rsid w:val="00584925"/>
    <w:rsid w:val="005B4D75"/>
    <w:rsid w:val="00621FD8"/>
    <w:rsid w:val="006331A4"/>
    <w:rsid w:val="00720D29"/>
    <w:rsid w:val="0078077F"/>
    <w:rsid w:val="007D2D89"/>
    <w:rsid w:val="0088731A"/>
    <w:rsid w:val="00897064"/>
    <w:rsid w:val="008D7EE3"/>
    <w:rsid w:val="0090073B"/>
    <w:rsid w:val="00905986"/>
    <w:rsid w:val="00917BEE"/>
    <w:rsid w:val="00982633"/>
    <w:rsid w:val="0098503D"/>
    <w:rsid w:val="009940C9"/>
    <w:rsid w:val="009A0DA7"/>
    <w:rsid w:val="009E5990"/>
    <w:rsid w:val="009F1353"/>
    <w:rsid w:val="00A17CD1"/>
    <w:rsid w:val="00A7087C"/>
    <w:rsid w:val="00A822DE"/>
    <w:rsid w:val="00AB6D5D"/>
    <w:rsid w:val="00B4244E"/>
    <w:rsid w:val="00B64048"/>
    <w:rsid w:val="00B7228E"/>
    <w:rsid w:val="00C2201B"/>
    <w:rsid w:val="00C376E8"/>
    <w:rsid w:val="00CF5213"/>
    <w:rsid w:val="00D572F7"/>
    <w:rsid w:val="00D96788"/>
    <w:rsid w:val="00DA4819"/>
    <w:rsid w:val="00DB320D"/>
    <w:rsid w:val="00DC2B66"/>
    <w:rsid w:val="00E30A16"/>
    <w:rsid w:val="00E720C2"/>
    <w:rsid w:val="00E91865"/>
    <w:rsid w:val="00F03A79"/>
    <w:rsid w:val="00F1109A"/>
    <w:rsid w:val="00F706C3"/>
    <w:rsid w:val="00F7457A"/>
    <w:rsid w:val="00F8438D"/>
    <w:rsid w:val="00FA2BCA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EFCE"/>
  <w15:docId w15:val="{C1541A5B-95B1-4AAD-88EB-D556D6E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E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A79"/>
    <w:rPr>
      <w:color w:val="0000FF"/>
      <w:u w:val="single"/>
    </w:rPr>
  </w:style>
  <w:style w:type="table" w:styleId="TableGrid">
    <w:name w:val="Table Grid"/>
    <w:basedOn w:val="TableNormal"/>
    <w:uiPriority w:val="59"/>
    <w:rsid w:val="0009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57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Hartley</dc:creator>
  <cp:lastModifiedBy>Admin Assistant</cp:lastModifiedBy>
  <cp:revision>2</cp:revision>
  <cp:lastPrinted>2020-01-16T19:25:00Z</cp:lastPrinted>
  <dcterms:created xsi:type="dcterms:W3CDTF">2025-12-16T16:27:00Z</dcterms:created>
  <dcterms:modified xsi:type="dcterms:W3CDTF">2025-12-16T16:27:00Z</dcterms:modified>
</cp:coreProperties>
</file>